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F" w:rsidRPr="00A10E97" w:rsidRDefault="0058568F" w:rsidP="00A10E97">
      <w:pPr>
        <w:widowControl/>
        <w:shd w:val="clear" w:color="auto" w:fill="FFFFFF"/>
        <w:suppressAutoHyphens w:val="0"/>
        <w:spacing w:line="276" w:lineRule="auto"/>
        <w:jc w:val="right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731E79" w:rsidRPr="00A10E97" w:rsidRDefault="00731E79" w:rsidP="00A10E97">
      <w:pPr>
        <w:widowControl/>
        <w:shd w:val="clear" w:color="auto" w:fill="FFFFFF"/>
        <w:suppressAutoHyphens w:val="0"/>
        <w:spacing w:line="276" w:lineRule="auto"/>
        <w:jc w:val="right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52599B" w:rsidRPr="00A10E97" w:rsidRDefault="0052599B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РОССИЙСКАЯ ФЕДЕРАЦИЯ</w:t>
      </w:r>
    </w:p>
    <w:p w:rsidR="0052599B" w:rsidRPr="00A10E97" w:rsidRDefault="0052599B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ИРКУТСКАЯ ОБЛАСТЬ</w:t>
      </w:r>
    </w:p>
    <w:p w:rsidR="0052599B" w:rsidRPr="00A10E97" w:rsidRDefault="0052599B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МУНИЦИПАЛЬНОЕ ОБРАЗОВАНИЕ «КАЧУГСКИЙ РАЙОН»</w:t>
      </w:r>
    </w:p>
    <w:p w:rsidR="0052599B" w:rsidRPr="00A10E97" w:rsidRDefault="0052599B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ДУМА МУНИЦИПАЛЬНОГО РАЙОНА</w:t>
      </w:r>
    </w:p>
    <w:p w:rsidR="008D4529" w:rsidRPr="00A10E97" w:rsidRDefault="008D4529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52599B" w:rsidRPr="00A10E97" w:rsidRDefault="0052599B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РЕШЕНИЕ</w:t>
      </w:r>
    </w:p>
    <w:p w:rsidR="008D4529" w:rsidRPr="00A10E97" w:rsidRDefault="008D4529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52599B" w:rsidRPr="00A10E97" w:rsidRDefault="00F4670A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«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О</w:t>
      </w:r>
      <w:r w:rsidR="00217FD8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внесении изменений в решение </w:t>
      </w:r>
      <w:r w:rsidR="00016E78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Д</w:t>
      </w:r>
      <w:r w:rsidR="003C4B15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умы муниципального района «Качугский район» от 27 декабря 2022 года №</w:t>
      </w:r>
      <w:r w:rsidR="00016E78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="003C4B15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168 </w:t>
      </w:r>
      <w:r w:rsidR="007E5740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«Об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освобождении от платы, взимаемой за присмотр и уход за детьми</w:t>
      </w:r>
      <w:r w:rsidR="00016E78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граждан, участвующих в специальной военной операции</w:t>
      </w:r>
      <w:r w:rsidR="007E5740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»</w:t>
      </w:r>
    </w:p>
    <w:p w:rsidR="00B07370" w:rsidRPr="00A10E97" w:rsidRDefault="00B07370" w:rsidP="00A10E97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52599B" w:rsidRPr="00A10E97" w:rsidRDefault="00EF02FD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29</w:t>
      </w:r>
      <w:r w:rsidR="007E5740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сентября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202</w:t>
      </w:r>
      <w:r w:rsidR="007E5740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3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г.</w:t>
      </w:r>
      <w:r w:rsidR="00B07370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     </w:t>
      </w:r>
      <w:r w:rsidR="00016E78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    </w:t>
      </w:r>
      <w:r w:rsidR="00B07370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                                                                     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р.п. Качуг</w:t>
      </w:r>
    </w:p>
    <w:p w:rsidR="00B07370" w:rsidRPr="00A10E97" w:rsidRDefault="00B07370" w:rsidP="00A10E97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A10E97" w:rsidRPr="00A10E97" w:rsidRDefault="00651A24" w:rsidP="00A10E97">
      <w:pPr>
        <w:widowControl/>
        <w:shd w:val="clear" w:color="auto" w:fill="FFFFFF"/>
        <w:suppressAutoHyphens w:val="0"/>
        <w:spacing w:line="276" w:lineRule="auto"/>
        <w:jc w:val="both"/>
        <w:rPr>
          <w:rFonts w:cs="Times New Roman"/>
          <w:color w:val="22272F"/>
          <w:sz w:val="28"/>
          <w:szCs w:val="28"/>
          <w:shd w:val="clear" w:color="auto" w:fill="FFFFFF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ab/>
      </w:r>
      <w:r w:rsidR="00A10E97" w:rsidRPr="00A10E97">
        <w:rPr>
          <w:rFonts w:cs="Times New Roman"/>
          <w:sz w:val="28"/>
          <w:szCs w:val="28"/>
          <w:shd w:val="clear" w:color="auto" w:fill="FFFFFF"/>
        </w:rPr>
        <w:t>В соответствии с </w:t>
      </w:r>
      <w:hyperlink r:id="rId5" w:anchor="/document/186367/entry/0" w:history="1">
        <w:r w:rsidR="00A10E97" w:rsidRPr="00A10E97">
          <w:rPr>
            <w:rFonts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="00A10E97">
        <w:rPr>
          <w:rFonts w:cs="Times New Roman"/>
          <w:sz w:val="28"/>
          <w:szCs w:val="28"/>
          <w:shd w:val="clear" w:color="auto" w:fill="FFFFFF"/>
        </w:rPr>
        <w:t xml:space="preserve"> от 06 октября </w:t>
      </w:r>
      <w:r w:rsidR="00A10E97" w:rsidRPr="00A10E97">
        <w:rPr>
          <w:rFonts w:cs="Times New Roman"/>
          <w:sz w:val="28"/>
          <w:szCs w:val="28"/>
          <w:shd w:val="clear" w:color="auto" w:fill="FFFFFF"/>
        </w:rPr>
        <w:t>2003</w:t>
      </w:r>
      <w:r w:rsidR="00A10E97">
        <w:rPr>
          <w:rFonts w:cs="Times New Roman"/>
          <w:sz w:val="28"/>
          <w:szCs w:val="28"/>
          <w:shd w:val="clear" w:color="auto" w:fill="FFFFFF"/>
        </w:rPr>
        <w:t xml:space="preserve"> года</w:t>
      </w:r>
      <w:r w:rsidR="00A10E97" w:rsidRPr="00A10E97">
        <w:rPr>
          <w:rFonts w:cs="Times New Roman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Федерации», </w:t>
      </w:r>
      <w:hyperlink r:id="rId6" w:anchor="/document/70291362/entry/0" w:history="1">
        <w:r w:rsidR="00A10E97" w:rsidRPr="00A10E97">
          <w:rPr>
            <w:rFonts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="00A10E97" w:rsidRPr="00A10E97">
        <w:rPr>
          <w:rFonts w:cs="Times New Roman"/>
          <w:sz w:val="28"/>
          <w:szCs w:val="28"/>
          <w:shd w:val="clear" w:color="auto" w:fill="FFFFFF"/>
        </w:rPr>
        <w:t> от 29</w:t>
      </w:r>
      <w:r w:rsidR="00A10E97">
        <w:rPr>
          <w:rFonts w:cs="Times New Roman"/>
          <w:sz w:val="28"/>
          <w:szCs w:val="28"/>
          <w:shd w:val="clear" w:color="auto" w:fill="FFFFFF"/>
        </w:rPr>
        <w:t xml:space="preserve"> декабря </w:t>
      </w:r>
      <w:r w:rsidR="00A10E97" w:rsidRPr="00A10E97">
        <w:rPr>
          <w:rFonts w:cs="Times New Roman"/>
          <w:sz w:val="28"/>
          <w:szCs w:val="28"/>
          <w:shd w:val="clear" w:color="auto" w:fill="FFFFFF"/>
        </w:rPr>
        <w:t>2012</w:t>
      </w:r>
      <w:r w:rsidR="00A10E97">
        <w:rPr>
          <w:rFonts w:cs="Times New Roman"/>
          <w:sz w:val="28"/>
          <w:szCs w:val="28"/>
          <w:shd w:val="clear" w:color="auto" w:fill="FFFFFF"/>
        </w:rPr>
        <w:t xml:space="preserve"> года</w:t>
      </w:r>
      <w:r w:rsidR="00A10E97" w:rsidRPr="00A10E97">
        <w:rPr>
          <w:rFonts w:cs="Times New Roman"/>
          <w:sz w:val="28"/>
          <w:szCs w:val="28"/>
          <w:shd w:val="clear" w:color="auto" w:fill="FFFFFF"/>
        </w:rPr>
        <w:t xml:space="preserve"> № 273-ФЗ «Об образовании в Российской Федерации», в целях реализации государственной политики, направленной на поддержку семей военнослужащих,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 w:rsidR="00A10E97" w:rsidRPr="00A10E97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руководствуясь статьями 25, 49 Устава МО «Качугский район», Дума муниципального района</w:t>
      </w:r>
    </w:p>
    <w:p w:rsidR="00A10E97" w:rsidRPr="00A10E97" w:rsidRDefault="00A10E97" w:rsidP="00A10E97">
      <w:pPr>
        <w:widowControl/>
        <w:shd w:val="clear" w:color="auto" w:fill="FFFFFF"/>
        <w:suppressAutoHyphens w:val="0"/>
        <w:spacing w:line="276" w:lineRule="auto"/>
        <w:jc w:val="both"/>
        <w:rPr>
          <w:rFonts w:cs="Times New Roman"/>
          <w:color w:val="22272F"/>
          <w:sz w:val="28"/>
          <w:szCs w:val="28"/>
          <w:shd w:val="clear" w:color="auto" w:fill="FFFFFF"/>
        </w:rPr>
      </w:pPr>
    </w:p>
    <w:p w:rsidR="0052599B" w:rsidRPr="00A10E97" w:rsidRDefault="00A72195" w:rsidP="00A10E97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РЕШИЛА:</w:t>
      </w:r>
    </w:p>
    <w:p w:rsidR="008C2EDC" w:rsidRPr="00A10E97" w:rsidRDefault="008C2EDC" w:rsidP="00A10E97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2574AD" w:rsidRPr="00A10E97" w:rsidRDefault="00A10E97" w:rsidP="00A10E97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П</w:t>
      </w:r>
      <w:r w:rsidR="008C4C72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ункт 1 </w:t>
      </w: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решения Думы муниципального района «Качугский район» от 27 декабря 2022 года №168 «Об освобождении от платы, взимаемой за присмотр и уход за детьми граждан, участвующих в специальной военной операции» </w:t>
      </w:r>
      <w:r w:rsidR="001E452D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изложить в следующей </w:t>
      </w:r>
      <w:r w:rsidR="002574AD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редакции:</w:t>
      </w:r>
    </w:p>
    <w:p w:rsidR="007F705B" w:rsidRPr="00A10E97" w:rsidRDefault="002574AD" w:rsidP="00A10E97">
      <w:pPr>
        <w:pStyle w:val="a6"/>
        <w:widowControl/>
        <w:shd w:val="clear" w:color="auto" w:fill="FFFFFF"/>
        <w:tabs>
          <w:tab w:val="left" w:pos="993"/>
        </w:tabs>
        <w:suppressAutoHyphens w:val="0"/>
        <w:spacing w:line="276" w:lineRule="auto"/>
        <w:ind w:left="0" w:firstLine="708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«1. </w:t>
      </w:r>
      <w:r w:rsidR="00945949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О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свободить от </w:t>
      </w:r>
      <w:r w:rsidR="00C00E72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родительской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платы за присмотр и уход в</w:t>
      </w:r>
      <w:r w:rsidR="00FD3C12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муниципальных дошкольных образовательных учреждениях Качугского</w:t>
      </w:r>
      <w:r w:rsidR="00804339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р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айона</w:t>
      </w:r>
      <w:r w:rsidR="00C00E72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за детьми </w:t>
      </w:r>
      <w:r w:rsidR="003A4758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участников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специальной военной операции на</w:t>
      </w:r>
      <w:r w:rsidR="00804339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территориях Донецкой Народной Республики, Луганской Народной</w:t>
      </w:r>
      <w:r w:rsidR="00804339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="0052599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Республики, Херсонской и Запорожской областей и Украины</w:t>
      </w:r>
      <w:r w:rsidR="00C7610F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, погибших, получивших инвалидность при участии в СВО.</w:t>
      </w:r>
      <w:r w:rsidR="00D64B85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»</w:t>
      </w:r>
      <w:r w:rsidR="00A10E97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. </w:t>
      </w:r>
    </w:p>
    <w:p w:rsidR="007F705B" w:rsidRPr="00A10E97" w:rsidRDefault="00C70762" w:rsidP="00A10E97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line="276" w:lineRule="auto"/>
        <w:ind w:hanging="641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lastRenderedPageBreak/>
        <w:t>Настоящее решение вступает в силу с 1 октября 2023 года</w:t>
      </w:r>
      <w:r w:rsidR="007F705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.</w:t>
      </w:r>
    </w:p>
    <w:p w:rsidR="00C70762" w:rsidRPr="00A10E97" w:rsidRDefault="00C70762" w:rsidP="00A10E97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Настоящее решение подлежит официальному опубликованию и размещению на официальном сайте администрации муниципального района</w:t>
      </w:r>
      <w:r w:rsidR="00945949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«Качугский район» в информационно-телекоммуникационной сети</w:t>
      </w:r>
      <w:r w:rsidR="0096795D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«Интернет».</w:t>
      </w:r>
      <w:bookmarkStart w:id="0" w:name="_GoBack"/>
      <w:bookmarkEnd w:id="0"/>
    </w:p>
    <w:p w:rsidR="00474484" w:rsidRPr="00A10E97" w:rsidRDefault="00474484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474484" w:rsidRPr="00A10E97" w:rsidRDefault="00474484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C70762" w:rsidRPr="00A10E97" w:rsidRDefault="00C70762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Мэр муниципального района </w:t>
      </w:r>
      <w:r w:rsidR="007F705B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                                                           </w:t>
      </w: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Е.В. Липатов</w:t>
      </w:r>
    </w:p>
    <w:p w:rsidR="00474484" w:rsidRPr="00A10E97" w:rsidRDefault="00474484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474484" w:rsidRPr="00A10E97" w:rsidRDefault="00474484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474484" w:rsidRPr="00A10E97" w:rsidRDefault="00474484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474484" w:rsidRPr="00A10E97" w:rsidRDefault="00474484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A10E97" w:rsidRPr="00A10E97" w:rsidRDefault="00A10E97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C70762" w:rsidRPr="00A10E97" w:rsidRDefault="00545971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29 </w:t>
      </w:r>
      <w:r w:rsidR="00474484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сентября </w:t>
      </w:r>
      <w:r w:rsidR="00C70762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202</w:t>
      </w:r>
      <w:r w:rsidR="00474484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3</w:t>
      </w:r>
      <w:r w:rsidR="00C70762"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г.</w:t>
      </w:r>
    </w:p>
    <w:p w:rsidR="00016E78" w:rsidRPr="00A10E97" w:rsidRDefault="00016E78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</w:p>
    <w:p w:rsidR="00C70762" w:rsidRPr="00A10E97" w:rsidRDefault="00C70762" w:rsidP="00A10E9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A10E97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р.п. Качуг</w:t>
      </w:r>
    </w:p>
    <w:p w:rsidR="00016E78" w:rsidRPr="00A10E97" w:rsidRDefault="00016E78" w:rsidP="00A10E97">
      <w:pPr>
        <w:spacing w:line="276" w:lineRule="auto"/>
        <w:rPr>
          <w:rFonts w:cs="Times New Roman"/>
          <w:sz w:val="28"/>
          <w:szCs w:val="28"/>
        </w:rPr>
      </w:pPr>
    </w:p>
    <w:p w:rsidR="00016E78" w:rsidRPr="00A10E97" w:rsidRDefault="00016E78" w:rsidP="00A10E97">
      <w:pPr>
        <w:spacing w:line="276" w:lineRule="auto"/>
        <w:rPr>
          <w:rFonts w:cs="Times New Roman"/>
          <w:sz w:val="28"/>
          <w:szCs w:val="28"/>
        </w:rPr>
      </w:pPr>
      <w:r w:rsidRPr="00A10E97">
        <w:rPr>
          <w:rFonts w:cs="Times New Roman"/>
          <w:sz w:val="28"/>
          <w:szCs w:val="28"/>
        </w:rPr>
        <w:t>№</w:t>
      </w:r>
      <w:r w:rsidR="00545971">
        <w:rPr>
          <w:rFonts w:cs="Times New Roman"/>
          <w:sz w:val="28"/>
          <w:szCs w:val="28"/>
        </w:rPr>
        <w:t xml:space="preserve"> 207</w:t>
      </w:r>
    </w:p>
    <w:sectPr w:rsidR="00016E78" w:rsidRPr="00A10E97" w:rsidSect="00956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A21"/>
    <w:multiLevelType w:val="hybridMultilevel"/>
    <w:tmpl w:val="C8C85DDA"/>
    <w:lvl w:ilvl="0" w:tplc="C3AE78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F2E1A69"/>
    <w:multiLevelType w:val="multilevel"/>
    <w:tmpl w:val="36F84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9E39EB"/>
    <w:multiLevelType w:val="hybridMultilevel"/>
    <w:tmpl w:val="C912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1A"/>
    <w:rsid w:val="00011628"/>
    <w:rsid w:val="00016E78"/>
    <w:rsid w:val="000C2B9B"/>
    <w:rsid w:val="000D0090"/>
    <w:rsid w:val="00120164"/>
    <w:rsid w:val="0012265A"/>
    <w:rsid w:val="00157B6F"/>
    <w:rsid w:val="001E452D"/>
    <w:rsid w:val="00213A17"/>
    <w:rsid w:val="00217FD8"/>
    <w:rsid w:val="002574AD"/>
    <w:rsid w:val="003A4758"/>
    <w:rsid w:val="003B50CA"/>
    <w:rsid w:val="003C4B15"/>
    <w:rsid w:val="003C58D3"/>
    <w:rsid w:val="003D5418"/>
    <w:rsid w:val="00455661"/>
    <w:rsid w:val="00474484"/>
    <w:rsid w:val="004A039F"/>
    <w:rsid w:val="004C1AB8"/>
    <w:rsid w:val="004F3D92"/>
    <w:rsid w:val="00501A1A"/>
    <w:rsid w:val="00513DB5"/>
    <w:rsid w:val="0052599B"/>
    <w:rsid w:val="00545971"/>
    <w:rsid w:val="0058568F"/>
    <w:rsid w:val="005E0CC7"/>
    <w:rsid w:val="00651A24"/>
    <w:rsid w:val="00655743"/>
    <w:rsid w:val="00656AB7"/>
    <w:rsid w:val="00673144"/>
    <w:rsid w:val="00676949"/>
    <w:rsid w:val="00705CB8"/>
    <w:rsid w:val="00731E79"/>
    <w:rsid w:val="00745DFD"/>
    <w:rsid w:val="007849CB"/>
    <w:rsid w:val="00793F17"/>
    <w:rsid w:val="007C27DB"/>
    <w:rsid w:val="007D0F74"/>
    <w:rsid w:val="007E5740"/>
    <w:rsid w:val="007F705B"/>
    <w:rsid w:val="00804339"/>
    <w:rsid w:val="008C2EDC"/>
    <w:rsid w:val="008C4C72"/>
    <w:rsid w:val="008D0A5E"/>
    <w:rsid w:val="008D4529"/>
    <w:rsid w:val="00945949"/>
    <w:rsid w:val="00945CDE"/>
    <w:rsid w:val="00956592"/>
    <w:rsid w:val="0096795D"/>
    <w:rsid w:val="00A10E97"/>
    <w:rsid w:val="00A31E6A"/>
    <w:rsid w:val="00A4371B"/>
    <w:rsid w:val="00A72195"/>
    <w:rsid w:val="00A741DB"/>
    <w:rsid w:val="00B07370"/>
    <w:rsid w:val="00B16C98"/>
    <w:rsid w:val="00B80FE9"/>
    <w:rsid w:val="00BA4231"/>
    <w:rsid w:val="00BB409A"/>
    <w:rsid w:val="00BE18FC"/>
    <w:rsid w:val="00C00E72"/>
    <w:rsid w:val="00C1211A"/>
    <w:rsid w:val="00C17091"/>
    <w:rsid w:val="00C47109"/>
    <w:rsid w:val="00C47F0F"/>
    <w:rsid w:val="00C70762"/>
    <w:rsid w:val="00C73216"/>
    <w:rsid w:val="00C7610F"/>
    <w:rsid w:val="00CA713F"/>
    <w:rsid w:val="00CE637A"/>
    <w:rsid w:val="00CE723E"/>
    <w:rsid w:val="00CF4E1A"/>
    <w:rsid w:val="00D23DD6"/>
    <w:rsid w:val="00D40A4A"/>
    <w:rsid w:val="00D556F7"/>
    <w:rsid w:val="00D64B85"/>
    <w:rsid w:val="00D80D2B"/>
    <w:rsid w:val="00D900C1"/>
    <w:rsid w:val="00DF2F8E"/>
    <w:rsid w:val="00E058F8"/>
    <w:rsid w:val="00E31226"/>
    <w:rsid w:val="00E80914"/>
    <w:rsid w:val="00EA67EA"/>
    <w:rsid w:val="00ED18C7"/>
    <w:rsid w:val="00EF02FD"/>
    <w:rsid w:val="00F4670A"/>
    <w:rsid w:val="00FB2BEF"/>
    <w:rsid w:val="00FD1921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1A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1A1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1A1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1A1A"/>
    <w:rPr>
      <w:rFonts w:ascii="Times New Roman" w:eastAsia="Verdana" w:hAnsi="Times New Roman" w:cs="Verdana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574A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2023-09-28T01:56:00Z</cp:lastPrinted>
  <dcterms:created xsi:type="dcterms:W3CDTF">2023-09-19T15:44:00Z</dcterms:created>
  <dcterms:modified xsi:type="dcterms:W3CDTF">2023-10-03T01:13:00Z</dcterms:modified>
</cp:coreProperties>
</file>